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F6A" w:rsidRPr="0022401F" w:rsidRDefault="00FD6F6A" w:rsidP="00FD6F6A">
      <w:pPr>
        <w:spacing w:after="0" w:line="360" w:lineRule="auto"/>
        <w:rPr>
          <w:rFonts w:asciiTheme="majorHAnsi" w:hAnsiTheme="majorHAnsi" w:cs="Times New Roman"/>
          <w:b/>
          <w:bCs/>
          <w:sz w:val="24"/>
          <w:szCs w:val="24"/>
        </w:rPr>
      </w:pPr>
      <w:r w:rsidRPr="0022401F">
        <w:rPr>
          <w:rFonts w:asciiTheme="majorHAnsi" w:hAnsiTheme="majorHAnsi" w:cs="Times New Roman"/>
          <w:b/>
          <w:bCs/>
          <w:sz w:val="24"/>
          <w:szCs w:val="24"/>
          <w:highlight w:val="lightGray"/>
        </w:rPr>
        <w:t>Original article:</w:t>
      </w:r>
    </w:p>
    <w:p w:rsidR="00FD6F6A" w:rsidRPr="0022401F" w:rsidRDefault="00FD6F6A" w:rsidP="00FD6F6A">
      <w:pPr>
        <w:spacing w:after="0" w:line="360" w:lineRule="auto"/>
        <w:rPr>
          <w:rFonts w:asciiTheme="majorHAnsi" w:hAnsiTheme="majorHAnsi" w:cs="Times New Roman"/>
          <w:b/>
          <w:bCs/>
          <w:color w:val="4F81BD" w:themeColor="accent1"/>
          <w:sz w:val="28"/>
          <w:szCs w:val="28"/>
        </w:rPr>
      </w:pPr>
      <w:r w:rsidRPr="0022401F">
        <w:rPr>
          <w:rFonts w:asciiTheme="majorHAnsi" w:hAnsiTheme="majorHAnsi" w:cs="Times New Roman"/>
          <w:b/>
          <w:bCs/>
          <w:color w:val="4F81BD" w:themeColor="accent1"/>
          <w:sz w:val="28"/>
          <w:szCs w:val="28"/>
        </w:rPr>
        <w:t>“Combined general anaesthesia with</w:t>
      </w:r>
      <w:r>
        <w:rPr>
          <w:rFonts w:asciiTheme="majorHAnsi" w:hAnsiTheme="majorHAnsi" w:cs="Times New Roman"/>
          <w:b/>
          <w:bCs/>
          <w:color w:val="4F81BD" w:themeColor="accent1"/>
          <w:sz w:val="28"/>
          <w:szCs w:val="28"/>
        </w:rPr>
        <w:t xml:space="preserve"> </w:t>
      </w:r>
      <w:r w:rsidRPr="0022401F">
        <w:rPr>
          <w:rFonts w:asciiTheme="majorHAnsi" w:hAnsiTheme="majorHAnsi" w:cs="Times New Roman"/>
          <w:b/>
          <w:bCs/>
          <w:color w:val="4F81BD" w:themeColor="accent1"/>
          <w:sz w:val="28"/>
          <w:szCs w:val="28"/>
        </w:rPr>
        <w:t>paravertebral block versus general anaesthesia alone in modified radical mastectomy:  a stress response to surgery”</w:t>
      </w:r>
    </w:p>
    <w:p w:rsidR="00FD6F6A" w:rsidRDefault="00FD6F6A" w:rsidP="00FD6F6A">
      <w:pPr>
        <w:tabs>
          <w:tab w:val="left" w:pos="1316"/>
        </w:tabs>
        <w:spacing w:after="0" w:line="360" w:lineRule="auto"/>
        <w:rPr>
          <w:rFonts w:asciiTheme="majorHAnsi" w:hAnsiTheme="majorHAnsi" w:cs="Times New Roman"/>
          <w:b/>
          <w:bCs/>
          <w:color w:val="4F81BD" w:themeColor="accent1"/>
          <w:sz w:val="28"/>
          <w:szCs w:val="28"/>
        </w:rPr>
      </w:pPr>
      <w:r>
        <w:rPr>
          <w:rFonts w:asciiTheme="majorHAnsi" w:hAnsiTheme="majorHAnsi" w:cs="Times New Roman"/>
          <w:b/>
          <w:bCs/>
          <w:noProof/>
          <w:color w:val="4F81BD" w:themeColor="accent1"/>
          <w:sz w:val="28"/>
          <w:szCs w:val="28"/>
        </w:rPr>
        <w:pict>
          <v:shapetype id="_x0000_t32" coordsize="21600,21600" o:spt="32" o:oned="t" path="m,l21600,21600e" filled="f">
            <v:path arrowok="t" fillok="f" o:connecttype="none"/>
            <o:lock v:ext="edit" shapetype="t"/>
          </v:shapetype>
          <v:shape id="AutoShape 2" o:spid="_x0000_s1036" type="#_x0000_t32" style="position:absolute;left:0;text-align:left;margin-left:0;margin-top:9.75pt;width:465.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" strokecolor="#f2f2f2 [3041]" strokeweight="3pt">
            <v:shadow color="#622423 [1605]" opacity=".5" offset="1pt"/>
          </v:shape>
        </w:pict>
      </w:r>
    </w:p>
    <w:p w:rsidR="00FD6F6A" w:rsidRPr="0022401F" w:rsidRDefault="00FD6F6A" w:rsidP="00FD6F6A">
      <w:pPr>
        <w:tabs>
          <w:tab w:val="left" w:pos="1316"/>
        </w:tabs>
        <w:spacing w:after="0" w:line="360" w:lineRule="auto"/>
        <w:rPr>
          <w:rFonts w:asciiTheme="majorHAnsi" w:hAnsiTheme="majorHAnsi" w:cs="Times New Roman"/>
          <w:b/>
          <w:bCs/>
          <w:color w:val="4F81BD" w:themeColor="accent1"/>
          <w:sz w:val="28"/>
          <w:szCs w:val="28"/>
        </w:rPr>
      </w:pPr>
      <w:r w:rsidRPr="0022401F">
        <w:rPr>
          <w:rFonts w:asciiTheme="majorHAnsi" w:hAnsiTheme="majorHAnsi" w:cs="Times New Roman"/>
          <w:b/>
          <w:iCs/>
          <w:sz w:val="20"/>
          <w:szCs w:val="20"/>
        </w:rPr>
        <w:t>MANOJ.GIRI,</w:t>
      </w:r>
      <w:r w:rsidRPr="0022401F">
        <w:rPr>
          <w:rFonts w:asciiTheme="majorHAnsi" w:hAnsiTheme="majorHAnsi" w:cs="Times New Roman"/>
          <w:b/>
          <w:iCs/>
          <w:sz w:val="20"/>
          <w:szCs w:val="20"/>
          <w:vertAlign w:val="superscript"/>
        </w:rPr>
        <w:t xml:space="preserve"> 1 </w:t>
      </w:r>
      <w:r w:rsidRPr="0022401F">
        <w:rPr>
          <w:rFonts w:asciiTheme="majorHAnsi" w:hAnsiTheme="majorHAnsi" w:cs="Times New Roman"/>
          <w:b/>
          <w:iCs/>
          <w:sz w:val="20"/>
          <w:szCs w:val="20"/>
        </w:rPr>
        <w:t>SUMIT KUMAR,</w:t>
      </w:r>
      <w:r w:rsidRPr="0022401F">
        <w:rPr>
          <w:rFonts w:asciiTheme="majorHAnsi" w:hAnsiTheme="majorHAnsi" w:cs="Times New Roman"/>
          <w:b/>
          <w:iCs/>
          <w:sz w:val="20"/>
          <w:szCs w:val="20"/>
          <w:vertAlign w:val="superscript"/>
        </w:rPr>
        <w:t xml:space="preserve"> 2</w:t>
      </w:r>
      <w:r w:rsidRPr="0022401F">
        <w:rPr>
          <w:rFonts w:asciiTheme="majorHAnsi" w:hAnsiTheme="majorHAnsi" w:cs="Times New Roman"/>
          <w:b/>
          <w:iCs/>
          <w:sz w:val="20"/>
          <w:szCs w:val="20"/>
        </w:rPr>
        <w:t>RAJEEV.GAUTAM,</w:t>
      </w:r>
      <w:r w:rsidRPr="0022401F">
        <w:rPr>
          <w:rFonts w:asciiTheme="majorHAnsi" w:hAnsiTheme="majorHAnsi" w:cs="Times New Roman"/>
          <w:b/>
          <w:iCs/>
          <w:sz w:val="20"/>
          <w:szCs w:val="20"/>
          <w:vertAlign w:val="superscript"/>
        </w:rPr>
        <w:t xml:space="preserve"> 3</w:t>
      </w:r>
      <w:r w:rsidRPr="0022401F">
        <w:rPr>
          <w:rFonts w:asciiTheme="majorHAnsi" w:hAnsiTheme="majorHAnsi" w:cs="Times New Roman"/>
          <w:b/>
          <w:iCs/>
          <w:sz w:val="20"/>
          <w:szCs w:val="20"/>
        </w:rPr>
        <w:t>L.S.MISHRA,</w:t>
      </w:r>
      <w:r w:rsidRPr="0022401F">
        <w:rPr>
          <w:rFonts w:asciiTheme="majorHAnsi" w:hAnsiTheme="majorHAnsi" w:cs="Times New Roman"/>
          <w:b/>
          <w:iCs/>
          <w:sz w:val="20"/>
          <w:szCs w:val="20"/>
          <w:vertAlign w:val="superscript"/>
        </w:rPr>
        <w:t xml:space="preserve"> 4</w:t>
      </w:r>
      <w:r w:rsidRPr="0022401F">
        <w:rPr>
          <w:rFonts w:asciiTheme="majorHAnsi" w:hAnsiTheme="majorHAnsi" w:cs="Times New Roman"/>
          <w:b/>
          <w:iCs/>
          <w:sz w:val="20"/>
          <w:szCs w:val="20"/>
        </w:rPr>
        <w:t>RAGHAVENDRA VAGYANNAVAR</w:t>
      </w:r>
      <w:r w:rsidRPr="0022401F">
        <w:rPr>
          <w:rFonts w:asciiTheme="majorHAnsi" w:hAnsiTheme="majorHAnsi" w:cs="Times New Roman"/>
          <w:b/>
          <w:iCs/>
          <w:sz w:val="20"/>
          <w:szCs w:val="20"/>
          <w:vertAlign w:val="superscript"/>
        </w:rPr>
        <w:t>5</w:t>
      </w:r>
    </w:p>
    <w:p w:rsidR="00FD6F6A" w:rsidRPr="0022401F" w:rsidRDefault="00FD6F6A" w:rsidP="00FD6F6A">
      <w:pPr>
        <w:spacing w:after="0" w:line="360" w:lineRule="auto"/>
        <w:rPr>
          <w:rFonts w:asciiTheme="majorHAnsi" w:hAnsiTheme="majorHAnsi" w:cs="Times New Roman"/>
          <w:sz w:val="20"/>
          <w:szCs w:val="20"/>
          <w:lang w:val="en-IN"/>
        </w:rPr>
      </w:pPr>
      <w:r>
        <w:rPr>
          <w:rFonts w:asciiTheme="majorHAnsi" w:hAnsiTheme="majorHAnsi" w:cs="Times New Roman"/>
          <w:sz w:val="20"/>
          <w:szCs w:val="20"/>
          <w:lang w:val="en-IN"/>
        </w:rPr>
        <w:t xml:space="preserve">[ </w:t>
      </w:r>
      <w:r w:rsidRPr="0022401F">
        <w:rPr>
          <w:rFonts w:asciiTheme="majorHAnsi" w:hAnsiTheme="majorHAnsi" w:cs="Times New Roman"/>
          <w:sz w:val="20"/>
          <w:szCs w:val="20"/>
          <w:lang w:val="en-IN"/>
        </w:rPr>
        <w:t>1, 2, 3.Assistant Professors</w:t>
      </w:r>
      <w:r>
        <w:rPr>
          <w:rFonts w:asciiTheme="majorHAnsi" w:hAnsiTheme="majorHAnsi" w:cs="Times New Roman"/>
          <w:sz w:val="20"/>
          <w:szCs w:val="20"/>
          <w:lang w:val="en-IN"/>
        </w:rPr>
        <w:t xml:space="preserve"> , </w:t>
      </w:r>
      <w:r w:rsidRPr="0022401F">
        <w:rPr>
          <w:rFonts w:asciiTheme="majorHAnsi" w:hAnsiTheme="majorHAnsi" w:cs="Times New Roman"/>
          <w:sz w:val="20"/>
          <w:szCs w:val="20"/>
          <w:lang w:val="en-IN"/>
        </w:rPr>
        <w:t xml:space="preserve"> 4.Prof &amp; Head.</w:t>
      </w:r>
      <w:r>
        <w:rPr>
          <w:rFonts w:asciiTheme="majorHAnsi" w:hAnsiTheme="majorHAnsi" w:cs="Times New Roman"/>
          <w:sz w:val="20"/>
          <w:szCs w:val="20"/>
          <w:lang w:val="en-IN"/>
        </w:rPr>
        <w:t xml:space="preserve"> ,  5 </w:t>
      </w:r>
      <w:r w:rsidRPr="0022401F">
        <w:rPr>
          <w:rFonts w:asciiTheme="majorHAnsi" w:hAnsiTheme="majorHAnsi" w:cs="Times New Roman"/>
          <w:sz w:val="20"/>
          <w:szCs w:val="20"/>
          <w:lang w:val="en-IN"/>
        </w:rPr>
        <w:t>Junior Resident</w:t>
      </w:r>
      <w:r>
        <w:rPr>
          <w:rFonts w:asciiTheme="majorHAnsi" w:hAnsiTheme="majorHAnsi" w:cs="Times New Roman"/>
          <w:sz w:val="20"/>
          <w:szCs w:val="20"/>
          <w:lang w:val="en-IN"/>
        </w:rPr>
        <w:t xml:space="preserve">] </w:t>
      </w:r>
    </w:p>
    <w:p w:rsidR="00FD6F6A" w:rsidRPr="0022401F" w:rsidRDefault="00FD6F6A" w:rsidP="00FD6F6A">
      <w:pPr>
        <w:spacing w:after="0" w:line="360" w:lineRule="auto"/>
        <w:rPr>
          <w:rFonts w:asciiTheme="majorHAnsi" w:hAnsiTheme="majorHAnsi" w:cs="Times New Roman"/>
          <w:sz w:val="20"/>
          <w:szCs w:val="20"/>
          <w:lang w:val="en-IN"/>
        </w:rPr>
      </w:pPr>
      <w:r w:rsidRPr="0022401F">
        <w:rPr>
          <w:rFonts w:asciiTheme="majorHAnsi" w:hAnsiTheme="majorHAnsi" w:cs="Times New Roman"/>
          <w:sz w:val="20"/>
          <w:szCs w:val="20"/>
          <w:lang w:val="en-IN"/>
        </w:rPr>
        <w:t>Department Of Anaesthesiology and Critical Care,</w:t>
      </w:r>
    </w:p>
    <w:p w:rsidR="00FD6F6A" w:rsidRDefault="00FD6F6A" w:rsidP="00FD6F6A">
      <w:pPr>
        <w:pBdr>
          <w:bottom w:val="single" w:sz="6" w:space="1" w:color="auto"/>
        </w:pBdr>
        <w:spacing w:after="0" w:line="360" w:lineRule="auto"/>
        <w:rPr>
          <w:rFonts w:asciiTheme="majorHAnsi" w:hAnsiTheme="majorHAnsi" w:cs="Times New Roman"/>
          <w:sz w:val="20"/>
          <w:szCs w:val="20"/>
          <w:lang w:val="en-IN"/>
        </w:rPr>
      </w:pPr>
      <w:r w:rsidRPr="0022401F">
        <w:rPr>
          <w:rFonts w:asciiTheme="majorHAnsi" w:hAnsiTheme="majorHAnsi" w:cs="Times New Roman"/>
          <w:sz w:val="20"/>
          <w:szCs w:val="20"/>
          <w:lang w:val="en-IN"/>
        </w:rPr>
        <w:t xml:space="preserve"> Moti Lal</w:t>
      </w:r>
      <w:r>
        <w:rPr>
          <w:rFonts w:asciiTheme="majorHAnsi" w:hAnsiTheme="majorHAnsi" w:cs="Times New Roman"/>
          <w:sz w:val="20"/>
          <w:szCs w:val="20"/>
          <w:lang w:val="en-IN"/>
        </w:rPr>
        <w:t xml:space="preserve"> </w:t>
      </w:r>
      <w:r w:rsidRPr="0022401F">
        <w:rPr>
          <w:rFonts w:asciiTheme="majorHAnsi" w:hAnsiTheme="majorHAnsi" w:cs="Times New Roman"/>
          <w:sz w:val="20"/>
          <w:szCs w:val="20"/>
          <w:lang w:val="en-IN"/>
        </w:rPr>
        <w:t>Nehru Medical</w:t>
      </w:r>
      <w:r>
        <w:rPr>
          <w:rFonts w:asciiTheme="majorHAnsi" w:hAnsiTheme="majorHAnsi" w:cs="Times New Roman"/>
          <w:sz w:val="20"/>
          <w:szCs w:val="20"/>
          <w:lang w:val="en-IN"/>
        </w:rPr>
        <w:t xml:space="preserve"> </w:t>
      </w:r>
      <w:r w:rsidRPr="0022401F">
        <w:rPr>
          <w:rFonts w:asciiTheme="majorHAnsi" w:hAnsiTheme="majorHAnsi" w:cs="Times New Roman"/>
          <w:sz w:val="20"/>
          <w:szCs w:val="20"/>
          <w:lang w:val="en-IN"/>
        </w:rPr>
        <w:t>College, Allahabad, Uttar Pradesh, India</w:t>
      </w:r>
    </w:p>
    <w:p w:rsidR="00FD6F6A" w:rsidRPr="0022401F" w:rsidRDefault="00FD6F6A" w:rsidP="00FD6F6A">
      <w:pPr>
        <w:spacing w:after="0" w:line="360" w:lineRule="auto"/>
        <w:rPr>
          <w:rFonts w:asciiTheme="majorHAnsi" w:hAnsiTheme="majorHAnsi" w:cs="Times New Roman"/>
          <w:sz w:val="20"/>
          <w:szCs w:val="20"/>
          <w:lang w:val="en-IN"/>
        </w:rPr>
      </w:pPr>
    </w:p>
    <w:p w:rsidR="00FD6F6A" w:rsidRPr="0022401F" w:rsidRDefault="00FD6F6A" w:rsidP="00FD6F6A">
      <w:pPr>
        <w:spacing w:after="0" w:line="360" w:lineRule="auto"/>
        <w:rPr>
          <w:rFonts w:ascii="Times New Roman" w:hAnsi="Times New Roman" w:cs="Times New Roman"/>
          <w:b/>
          <w:sz w:val="20"/>
          <w:szCs w:val="20"/>
          <w:lang w:val="en-IN"/>
        </w:rPr>
      </w:pPr>
      <w:r w:rsidRPr="0022401F">
        <w:rPr>
          <w:rFonts w:ascii="Times New Roman" w:hAnsi="Times New Roman" w:cs="Times New Roman"/>
          <w:b/>
          <w:sz w:val="20"/>
          <w:szCs w:val="20"/>
          <w:lang w:val="en-IN"/>
        </w:rPr>
        <w:t>Abstract</w:t>
      </w:r>
      <w:r>
        <w:rPr>
          <w:rFonts w:ascii="Times New Roman" w:hAnsi="Times New Roman" w:cs="Times New Roman"/>
          <w:b/>
          <w:sz w:val="20"/>
          <w:szCs w:val="20"/>
          <w:lang w:val="en-IN"/>
        </w:rPr>
        <w:t xml:space="preserve">: </w:t>
      </w:r>
    </w:p>
    <w:p w:rsidR="00FD6F6A" w:rsidRPr="0022401F" w:rsidRDefault="00FD6F6A" w:rsidP="00FD6F6A">
      <w:pPr>
        <w:spacing w:after="0" w:line="360" w:lineRule="auto"/>
        <w:rPr>
          <w:rFonts w:ascii="Times New Roman" w:hAnsi="Times New Roman" w:cs="Times New Roman"/>
          <w:bCs/>
          <w:iCs/>
          <w:sz w:val="20"/>
          <w:szCs w:val="20"/>
        </w:rPr>
      </w:pPr>
      <w:r w:rsidRPr="0022401F">
        <w:rPr>
          <w:rFonts w:ascii="Times New Roman" w:hAnsi="Times New Roman" w:cs="Times New Roman"/>
          <w:b/>
          <w:sz w:val="20"/>
          <w:szCs w:val="20"/>
        </w:rPr>
        <w:t>Aim:</w:t>
      </w:r>
      <w:r>
        <w:rPr>
          <w:rFonts w:ascii="Times New Roman" w:hAnsi="Times New Roman" w:cs="Times New Roman"/>
          <w:b/>
          <w:sz w:val="20"/>
          <w:szCs w:val="20"/>
        </w:rPr>
        <w:t xml:space="preserve"> </w:t>
      </w:r>
      <w:r w:rsidRPr="0022401F">
        <w:rPr>
          <w:rFonts w:ascii="Times New Roman" w:hAnsi="Times New Roman" w:cs="Times New Roman"/>
          <w:iCs/>
          <w:sz w:val="20"/>
          <w:szCs w:val="20"/>
        </w:rPr>
        <w:t>The purpose of our study was to compare the stress response to surgery for patients undergoing</w:t>
      </w:r>
      <w:r w:rsidRPr="0022401F">
        <w:rPr>
          <w:rFonts w:ascii="Times New Roman" w:hAnsi="Times New Roman" w:cs="Times New Roman"/>
          <w:bCs/>
          <w:iCs/>
          <w:sz w:val="20"/>
          <w:szCs w:val="20"/>
        </w:rPr>
        <w:t>modified radical mastectomy</w:t>
      </w:r>
      <w:r w:rsidRPr="0022401F">
        <w:rPr>
          <w:rFonts w:ascii="Times New Roman" w:hAnsi="Times New Roman" w:cs="Times New Roman"/>
          <w:iCs/>
          <w:sz w:val="20"/>
          <w:szCs w:val="20"/>
        </w:rPr>
        <w:t>with</w:t>
      </w:r>
      <w:r w:rsidRPr="0022401F">
        <w:rPr>
          <w:rFonts w:ascii="Times New Roman" w:hAnsi="Times New Roman" w:cs="Times New Roman"/>
          <w:bCs/>
          <w:iCs/>
          <w:sz w:val="20"/>
          <w:szCs w:val="20"/>
        </w:rPr>
        <w:t>combined general anaesthesia with paravertebral block versus general anaesthesia alone.</w:t>
      </w:r>
    </w:p>
    <w:p w:rsidR="00FD6F6A" w:rsidRPr="0022401F" w:rsidRDefault="00FD6F6A" w:rsidP="00FD6F6A">
      <w:pPr>
        <w:spacing w:after="0" w:line="360" w:lineRule="auto"/>
        <w:rPr>
          <w:rFonts w:ascii="Times New Roman" w:hAnsi="Times New Roman" w:cs="Times New Roman"/>
          <w:bCs/>
          <w:sz w:val="20"/>
          <w:szCs w:val="20"/>
        </w:rPr>
      </w:pPr>
      <w:r w:rsidRPr="0022401F">
        <w:rPr>
          <w:rFonts w:ascii="Times New Roman" w:hAnsi="Times New Roman" w:cs="Times New Roman"/>
          <w:b/>
          <w:bCs/>
          <w:sz w:val="20"/>
          <w:szCs w:val="20"/>
        </w:rPr>
        <w:t>Methods:</w:t>
      </w:r>
      <w:r>
        <w:rPr>
          <w:rFonts w:ascii="Times New Roman" w:hAnsi="Times New Roman" w:cs="Times New Roman"/>
          <w:b/>
          <w:bCs/>
          <w:sz w:val="20"/>
          <w:szCs w:val="20"/>
        </w:rPr>
        <w:t xml:space="preserve"> </w:t>
      </w:r>
      <w:r w:rsidRPr="0022401F">
        <w:rPr>
          <w:rFonts w:ascii="Times New Roman" w:hAnsi="Times New Roman" w:cs="Times New Roman"/>
          <w:bCs/>
          <w:sz w:val="20"/>
          <w:szCs w:val="20"/>
        </w:rPr>
        <w:t>It was a prospective, randomized, controlled study conducted on 60 female patients,30 in each group.Group A:combined general anaesthesia</w:t>
      </w:r>
      <w:r w:rsidRPr="0022401F">
        <w:rPr>
          <w:rFonts w:ascii="Times New Roman" w:hAnsi="Times New Roman" w:cs="Times New Roman"/>
          <w:bCs/>
          <w:iCs/>
          <w:sz w:val="20"/>
          <w:szCs w:val="20"/>
        </w:rPr>
        <w:t xml:space="preserve">with paravertebral block </w:t>
      </w:r>
      <w:r w:rsidRPr="0022401F">
        <w:rPr>
          <w:rFonts w:ascii="Times New Roman" w:hAnsi="Times New Roman" w:cs="Times New Roman"/>
          <w:bCs/>
          <w:sz w:val="20"/>
          <w:szCs w:val="20"/>
        </w:rPr>
        <w:t>and Group B: Patients received general anaesthesia alone.We compared hemodynamic parameters such as pulse rate, blood pressure and biochemical parameters such as blood glucose, plasma cortisol levels and effect on tissue oxygen saturation (pO</w:t>
      </w:r>
      <w:r w:rsidRPr="0022401F">
        <w:rPr>
          <w:rFonts w:ascii="Times New Roman" w:hAnsi="Times New Roman" w:cs="Times New Roman"/>
          <w:bCs/>
          <w:sz w:val="20"/>
          <w:szCs w:val="20"/>
          <w:vertAlign w:val="subscript"/>
        </w:rPr>
        <w:t>2</w:t>
      </w:r>
      <w:r w:rsidRPr="0022401F">
        <w:rPr>
          <w:rFonts w:ascii="Times New Roman" w:hAnsi="Times New Roman" w:cs="Times New Roman"/>
          <w:bCs/>
          <w:sz w:val="20"/>
          <w:szCs w:val="20"/>
        </w:rPr>
        <w:t>) during peri-operative periods in both the groups.</w:t>
      </w:r>
    </w:p>
    <w:p w:rsidR="00FD6F6A" w:rsidRPr="0022401F" w:rsidRDefault="00FD6F6A" w:rsidP="00FD6F6A">
      <w:pPr>
        <w:spacing w:after="0" w:line="360" w:lineRule="auto"/>
        <w:rPr>
          <w:rFonts w:ascii="Times New Roman" w:hAnsi="Times New Roman" w:cs="Times New Roman"/>
          <w:b/>
          <w:bCs/>
          <w:sz w:val="20"/>
          <w:szCs w:val="20"/>
        </w:rPr>
      </w:pPr>
      <w:r w:rsidRPr="0022401F">
        <w:rPr>
          <w:rFonts w:ascii="Times New Roman" w:hAnsi="Times New Roman" w:cs="Times New Roman"/>
          <w:b/>
          <w:bCs/>
          <w:sz w:val="20"/>
          <w:szCs w:val="20"/>
        </w:rPr>
        <w:t>Results:</w:t>
      </w:r>
      <w:r>
        <w:rPr>
          <w:rFonts w:ascii="Times New Roman" w:hAnsi="Times New Roman" w:cs="Times New Roman"/>
          <w:b/>
          <w:bCs/>
          <w:sz w:val="20"/>
          <w:szCs w:val="20"/>
        </w:rPr>
        <w:t xml:space="preserve"> </w:t>
      </w:r>
      <w:r w:rsidRPr="0022401F">
        <w:rPr>
          <w:rFonts w:ascii="Times New Roman" w:hAnsi="Times New Roman" w:cs="Times New Roman"/>
          <w:bCs/>
          <w:sz w:val="20"/>
          <w:szCs w:val="20"/>
        </w:rPr>
        <w:t>Decreased serum cortisol, blood glucose and increase in tissue oxygenation (pO</w:t>
      </w:r>
      <w:r w:rsidRPr="0022401F">
        <w:rPr>
          <w:rFonts w:ascii="Times New Roman" w:hAnsi="Times New Roman" w:cs="Times New Roman"/>
          <w:bCs/>
          <w:sz w:val="20"/>
          <w:szCs w:val="20"/>
          <w:vertAlign w:val="subscript"/>
        </w:rPr>
        <w:t>2</w:t>
      </w:r>
      <w:r w:rsidRPr="0022401F">
        <w:rPr>
          <w:rFonts w:ascii="Times New Roman" w:hAnsi="Times New Roman" w:cs="Times New Roman"/>
          <w:bCs/>
          <w:sz w:val="20"/>
          <w:szCs w:val="20"/>
        </w:rPr>
        <w:t>) levels in intra and postoperative period in group A compared with group B</w:t>
      </w:r>
      <w:r w:rsidRPr="0022401F">
        <w:rPr>
          <w:rFonts w:ascii="Times New Roman" w:hAnsi="Times New Roman" w:cs="Times New Roman"/>
          <w:bCs/>
          <w:sz w:val="20"/>
          <w:szCs w:val="20"/>
          <w:lang w:val="en-IN"/>
        </w:rPr>
        <w:t>(p&lt;0.05)</w:t>
      </w:r>
      <w:r w:rsidRPr="0022401F">
        <w:rPr>
          <w:rFonts w:ascii="Times New Roman" w:hAnsi="Times New Roman" w:cs="Times New Roman"/>
          <w:bCs/>
          <w:sz w:val="20"/>
          <w:szCs w:val="20"/>
        </w:rPr>
        <w:t>and regarding intra-operative and post-operative hemodynamics tachycardia and hypertension were more common in group B compared with group A</w:t>
      </w:r>
      <w:r w:rsidRPr="0022401F">
        <w:rPr>
          <w:rFonts w:ascii="Times New Roman" w:hAnsi="Times New Roman" w:cs="Times New Roman"/>
          <w:bCs/>
          <w:sz w:val="20"/>
          <w:szCs w:val="20"/>
          <w:lang w:val="en-IN"/>
        </w:rPr>
        <w:t>(p&lt;0.05)</w:t>
      </w:r>
      <w:r w:rsidRPr="0022401F">
        <w:rPr>
          <w:rFonts w:ascii="Times New Roman" w:hAnsi="Times New Roman" w:cs="Times New Roman"/>
          <w:bCs/>
          <w:sz w:val="20"/>
          <w:szCs w:val="20"/>
        </w:rPr>
        <w:t>.</w:t>
      </w:r>
    </w:p>
    <w:p w:rsidR="00FD6F6A" w:rsidRPr="0022401F" w:rsidRDefault="00FD6F6A" w:rsidP="00FD6F6A">
      <w:pPr>
        <w:spacing w:after="0" w:line="360" w:lineRule="auto"/>
        <w:rPr>
          <w:rFonts w:ascii="Times New Roman" w:hAnsi="Times New Roman" w:cs="Times New Roman"/>
          <w:b/>
          <w:bCs/>
          <w:sz w:val="20"/>
          <w:szCs w:val="20"/>
        </w:rPr>
      </w:pPr>
      <w:r w:rsidRPr="0022401F">
        <w:rPr>
          <w:rFonts w:ascii="Times New Roman" w:hAnsi="Times New Roman" w:cs="Times New Roman"/>
          <w:b/>
          <w:bCs/>
          <w:sz w:val="20"/>
          <w:szCs w:val="20"/>
        </w:rPr>
        <w:t>Conclusion:</w:t>
      </w:r>
      <w:r>
        <w:rPr>
          <w:rFonts w:ascii="Times New Roman" w:hAnsi="Times New Roman" w:cs="Times New Roman"/>
          <w:b/>
          <w:bCs/>
          <w:sz w:val="20"/>
          <w:szCs w:val="20"/>
        </w:rPr>
        <w:t xml:space="preserve"> </w:t>
      </w:r>
      <w:r w:rsidRPr="0022401F">
        <w:rPr>
          <w:rFonts w:ascii="Times New Roman" w:hAnsi="Times New Roman" w:cs="Times New Roman"/>
          <w:bCs/>
          <w:sz w:val="20"/>
          <w:szCs w:val="20"/>
        </w:rPr>
        <w:t xml:space="preserve">Combination of general anesthesia with </w:t>
      </w:r>
      <w:r w:rsidRPr="0022401F">
        <w:rPr>
          <w:rFonts w:ascii="Times New Roman" w:hAnsi="Times New Roman" w:cs="Times New Roman"/>
          <w:bCs/>
          <w:iCs/>
          <w:sz w:val="20"/>
          <w:szCs w:val="20"/>
        </w:rPr>
        <w:t xml:space="preserve">paravertebral block </w:t>
      </w:r>
      <w:r w:rsidRPr="0022401F">
        <w:rPr>
          <w:rFonts w:ascii="Times New Roman" w:hAnsi="Times New Roman" w:cs="Times New Roman"/>
          <w:bCs/>
          <w:sz w:val="20"/>
          <w:szCs w:val="20"/>
        </w:rPr>
        <w:t>provides better intraoperative and postoperative hemodynamic stability relative to general anesthesia alone and decreased stress response to surgery andattenuates the physiologic response to surgery.</w:t>
      </w:r>
    </w:p>
    <w:p w:rsidR="00FD6F6A" w:rsidRDefault="00FD6F6A" w:rsidP="00FD6F6A">
      <w:pPr>
        <w:pBdr>
          <w:bottom w:val="single" w:sz="6" w:space="1" w:color="auto"/>
        </w:pBdr>
        <w:spacing w:after="0" w:line="360" w:lineRule="auto"/>
        <w:rPr>
          <w:rFonts w:ascii="Times New Roman" w:hAnsi="Times New Roman" w:cs="Times New Roman"/>
          <w:bCs/>
          <w:iCs/>
          <w:sz w:val="20"/>
          <w:szCs w:val="20"/>
        </w:rPr>
      </w:pPr>
      <w:r w:rsidRPr="0022401F">
        <w:rPr>
          <w:rFonts w:ascii="Times New Roman" w:hAnsi="Times New Roman" w:cs="Times New Roman"/>
          <w:b/>
          <w:bCs/>
          <w:sz w:val="20"/>
          <w:szCs w:val="20"/>
        </w:rPr>
        <w:t>Key words:</w:t>
      </w:r>
      <w:r>
        <w:rPr>
          <w:rFonts w:ascii="Times New Roman" w:hAnsi="Times New Roman" w:cs="Times New Roman"/>
          <w:b/>
          <w:bCs/>
          <w:sz w:val="20"/>
          <w:szCs w:val="20"/>
        </w:rPr>
        <w:t xml:space="preserve"> </w:t>
      </w:r>
      <w:r w:rsidRPr="0022401F">
        <w:rPr>
          <w:rFonts w:ascii="Times New Roman" w:hAnsi="Times New Roman" w:cs="Times New Roman"/>
          <w:bCs/>
          <w:iCs/>
          <w:sz w:val="20"/>
          <w:szCs w:val="20"/>
        </w:rPr>
        <w:t xml:space="preserve">Paravertebral block,Modified radical mastectomy, Stress response </w:t>
      </w:r>
    </w:p>
    <w:p w:rsidR="001A3C8D" w:rsidRPr="004E7908" w:rsidRDefault="001A3C8D" w:rsidP="001A3C8D">
      <w:pPr>
        <w:spacing w:after="0" w:line="360" w:lineRule="auto"/>
        <w:ind w:left="-720"/>
        <w:rPr>
          <w:rFonts w:ascii="Times New Roman" w:hAnsi="Times New Roman" w:cs="Times New Roman"/>
          <w:spacing w:val="8"/>
          <w:sz w:val="20"/>
          <w:szCs w:val="20"/>
        </w:rPr>
        <w:sectPr w:rsidR="001A3C8D" w:rsidRPr="004E7908" w:rsidSect="004E7908">
          <w:headerReference w:type="default" r:id="rId6"/>
          <w:footerReference w:type="default" r:id="rId7"/>
          <w:pgSz w:w="11907" w:h="16839" w:code="9"/>
          <w:pgMar w:top="1440" w:right="1440" w:bottom="1440" w:left="2160" w:header="720" w:footer="720" w:gutter="0"/>
          <w:pgNumType w:start="8"/>
          <w:cols w:space="720"/>
          <w:docGrid w:linePitch="360"/>
        </w:sectPr>
      </w:pPr>
    </w:p>
    <w:p w:rsidR="0006104F" w:rsidRDefault="0006104F"/>
    <w:sectPr w:rsidR="0006104F" w:rsidSect="0006104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1F4" w:rsidRDefault="00AB71F4" w:rsidP="001A3C8D">
      <w:pPr>
        <w:spacing w:after="0" w:line="240" w:lineRule="auto"/>
      </w:pPr>
      <w:r>
        <w:separator/>
      </w:r>
    </w:p>
  </w:endnote>
  <w:endnote w:type="continuationSeparator" w:id="1">
    <w:p w:rsidR="00AB71F4" w:rsidRDefault="00AB71F4" w:rsidP="001A3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6205"/>
      <w:docPartObj>
        <w:docPartGallery w:val="Page Numbers (Bottom of Page)"/>
        <w:docPartUnique/>
      </w:docPartObj>
    </w:sdtPr>
    <w:sdtEndPr/>
    <w:sdtContent>
      <w:p w:rsidR="004E7908" w:rsidRDefault="00AB71F4">
        <w:pPr>
          <w:pStyle w:val="Footer"/>
          <w:jc w:val="right"/>
        </w:pPr>
        <w:r>
          <w:fldChar w:fldCharType="begin"/>
        </w:r>
        <w:r>
          <w:instrText xml:space="preserve"> PAGE   \* MERGEFORMAT </w:instrText>
        </w:r>
        <w:r>
          <w:fldChar w:fldCharType="separate"/>
        </w:r>
        <w:r w:rsidR="00FD6F6A">
          <w:rPr>
            <w:noProof/>
          </w:rPr>
          <w:t>8</w:t>
        </w:r>
        <w:r>
          <w:fldChar w:fldCharType="end"/>
        </w:r>
      </w:p>
    </w:sdtContent>
  </w:sdt>
  <w:p w:rsidR="004E7908" w:rsidRPr="002A3847" w:rsidRDefault="00AB71F4" w:rsidP="004E7908">
    <w:pPr>
      <w:pStyle w:val="Footer"/>
      <w:jc w:val="center"/>
      <w:rPr>
        <w:rFonts w:ascii="Times New Roman" w:eastAsia="Calibri" w:hAnsi="Times New Roman" w:cs="Times New Roman"/>
        <w:sz w:val="20"/>
      </w:rPr>
    </w:pPr>
    <w:r w:rsidRPr="002A3847">
      <w:rPr>
        <w:rFonts w:ascii="Times New Roman" w:eastAsia="Calibri" w:hAnsi="Times New Roman" w:cs="Times New Roman"/>
        <w:sz w:val="20"/>
      </w:rPr>
      <w:t>www.ijbamr.com   P ISSN: 2250-284X , E ISSN : 2250-2858</w:t>
    </w:r>
  </w:p>
  <w:p w:rsidR="004E7908" w:rsidRDefault="00AB71F4" w:rsidP="004E7908">
    <w:pPr>
      <w:pStyle w:val="Footer"/>
    </w:pPr>
  </w:p>
  <w:p w:rsidR="008133DB" w:rsidRDefault="00AB71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1F4" w:rsidRDefault="00AB71F4" w:rsidP="001A3C8D">
      <w:pPr>
        <w:spacing w:after="0" w:line="240" w:lineRule="auto"/>
      </w:pPr>
      <w:r>
        <w:separator/>
      </w:r>
    </w:p>
  </w:footnote>
  <w:footnote w:type="continuationSeparator" w:id="1">
    <w:p w:rsidR="00AB71F4" w:rsidRDefault="00AB71F4" w:rsidP="001A3C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908" w:rsidRPr="00C2163D" w:rsidRDefault="00AB71F4" w:rsidP="001A3C8D">
    <w:pPr>
      <w:pStyle w:val="Header"/>
      <w:rPr>
        <w:rFonts w:ascii="Times New Roman" w:eastAsia="Calibri" w:hAnsi="Times New Roman" w:cs="Times New Roman"/>
      </w:rPr>
    </w:pPr>
    <w:r w:rsidRPr="00E90DA9">
      <w:rPr>
        <w:rFonts w:ascii="Times New Roman" w:eastAsia="Calibri" w:hAnsi="Times New Roman" w:cs="Times New Roman"/>
        <w:sz w:val="20"/>
      </w:rPr>
      <w:t>Indian Journal of Basic and App</w:t>
    </w:r>
    <w:r>
      <w:rPr>
        <w:rFonts w:ascii="Times New Roman" w:eastAsia="Calibri" w:hAnsi="Times New Roman" w:cs="Times New Roman"/>
        <w:sz w:val="20"/>
      </w:rPr>
      <w:t xml:space="preserve">lied Medical Research; March </w:t>
    </w:r>
    <w:r w:rsidRPr="00E90DA9">
      <w:rPr>
        <w:rFonts w:ascii="Times New Roman" w:eastAsia="Calibri" w:hAnsi="Times New Roman" w:cs="Times New Roman"/>
        <w:sz w:val="20"/>
      </w:rPr>
      <w:t>20</w:t>
    </w:r>
    <w:r w:rsidR="00336604">
      <w:rPr>
        <w:rFonts w:ascii="Times New Roman" w:hAnsi="Times New Roman" w:cs="Times New Roman"/>
        <w:sz w:val="20"/>
      </w:rPr>
      <w:t xml:space="preserve">15: Vol.-4, Issue- 2, P. </w:t>
    </w:r>
    <w:r w:rsidR="00FD6F6A">
      <w:rPr>
        <w:rFonts w:ascii="Times New Roman" w:hAnsi="Times New Roman" w:cs="Times New Roman"/>
        <w:sz w:val="20"/>
      </w:rPr>
      <w:t>64-71</w:t>
    </w:r>
  </w:p>
  <w:p w:rsidR="004E7908" w:rsidRDefault="00AB71F4" w:rsidP="004254A0">
    <w:pPr>
      <w:pStyle w:val="Header"/>
      <w:jc w:val="center"/>
    </w:pPr>
  </w:p>
  <w:p w:rsidR="004E7908" w:rsidRDefault="00AB71F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1A3C8D"/>
    <w:rsid w:val="000061B3"/>
    <w:rsid w:val="0006104F"/>
    <w:rsid w:val="00086273"/>
    <w:rsid w:val="000A3039"/>
    <w:rsid w:val="001A3C8D"/>
    <w:rsid w:val="00274F00"/>
    <w:rsid w:val="00336604"/>
    <w:rsid w:val="00546712"/>
    <w:rsid w:val="00767A19"/>
    <w:rsid w:val="00792DD9"/>
    <w:rsid w:val="00A83F59"/>
    <w:rsid w:val="00AB71F4"/>
    <w:rsid w:val="00B45AB3"/>
    <w:rsid w:val="00F641E9"/>
    <w:rsid w:val="00FB0837"/>
    <w:rsid w:val="00FD6F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C8D"/>
    <w:pPr>
      <w:spacing w:after="120" w:line="480" w:lineRule="auto"/>
      <w:jc w:val="both"/>
    </w:pPr>
  </w:style>
  <w:style w:type="paragraph" w:styleId="Heading5">
    <w:name w:val="heading 5"/>
    <w:basedOn w:val="Normal"/>
    <w:next w:val="Normal"/>
    <w:link w:val="Heading5Char"/>
    <w:qFormat/>
    <w:rsid w:val="001A3C8D"/>
    <w:pPr>
      <w:spacing w:before="240" w:after="60" w:line="240" w:lineRule="auto"/>
      <w:jc w:val="left"/>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A3C8D"/>
    <w:rPr>
      <w:rFonts w:ascii="Times New Roman" w:eastAsia="Times New Roman" w:hAnsi="Times New Roman" w:cs="Times New Roman"/>
      <w:b/>
      <w:bCs/>
      <w:i/>
      <w:iCs/>
      <w:sz w:val="26"/>
      <w:szCs w:val="26"/>
    </w:rPr>
  </w:style>
  <w:style w:type="paragraph" w:styleId="Header">
    <w:name w:val="header"/>
    <w:aliases w:val="Char"/>
    <w:basedOn w:val="Normal"/>
    <w:link w:val="HeaderChar"/>
    <w:uiPriority w:val="99"/>
    <w:rsid w:val="001A3C8D"/>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1A3C8D"/>
  </w:style>
  <w:style w:type="paragraph" w:styleId="Footer">
    <w:name w:val="footer"/>
    <w:basedOn w:val="Normal"/>
    <w:link w:val="FooterChar"/>
    <w:uiPriority w:val="99"/>
    <w:rsid w:val="001A3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C8D"/>
  </w:style>
  <w:style w:type="paragraph" w:customStyle="1" w:styleId="Body">
    <w:name w:val="Body"/>
    <w:rsid w:val="00336604"/>
    <w:pPr>
      <w:pBdr>
        <w:top w:val="nil"/>
        <w:left w:val="nil"/>
        <w:bottom w:val="nil"/>
        <w:right w:val="nil"/>
        <w:between w:val="nil"/>
        <w:bar w:val="nil"/>
      </w:pBdr>
    </w:pPr>
    <w:rPr>
      <w:rFonts w:ascii="Calibri" w:eastAsia="Calibri" w:hAnsi="Calibri" w:cs="Calibri"/>
      <w:color w:val="000000"/>
      <w:u w:color="000000"/>
      <w:bdr w:val="nil"/>
    </w:rPr>
  </w:style>
  <w:style w:type="character" w:styleId="Strong">
    <w:name w:val="Strong"/>
    <w:basedOn w:val="DefaultParagraphFont"/>
    <w:uiPriority w:val="22"/>
    <w:qFormat/>
    <w:rsid w:val="00792DD9"/>
    <w:rPr>
      <w:b/>
      <w:bCs/>
    </w:rPr>
  </w:style>
  <w:style w:type="paragraph" w:styleId="NormalWeb">
    <w:name w:val="Normal (Web)"/>
    <w:basedOn w:val="Normal"/>
    <w:uiPriority w:val="99"/>
    <w:unhideWhenUsed/>
    <w:rsid w:val="00FB0837"/>
    <w:pPr>
      <w:spacing w:before="100" w:beforeAutospacing="1" w:after="100" w:afterAutospacing="1" w:line="240" w:lineRule="auto"/>
      <w:jc w:val="left"/>
    </w:pPr>
    <w:rPr>
      <w:rFonts w:ascii="Times New Roman" w:eastAsia="Times New Roman" w:hAnsi="Times New Roman" w:cs="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1536</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2015-03-09T10:03:00Z</dcterms:created>
  <dcterms:modified xsi:type="dcterms:W3CDTF">2015-03-09T10:03:00Z</dcterms:modified>
</cp:coreProperties>
</file>